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22" w:rsidRDefault="00C75922" w:rsidP="00FA62C1">
      <w:pPr>
        <w:pStyle w:val="NoSpacing"/>
        <w:ind w:left="4320"/>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-114300</wp:posOffset>
            </wp:positionH>
            <wp:positionV relativeFrom="paragraph">
              <wp:posOffset>-276225</wp:posOffset>
            </wp:positionV>
            <wp:extent cx="1685925" cy="192195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e_field.jpg"/>
                    <pic:cNvPicPr/>
                  </pic:nvPicPr>
                  <pic:blipFill>
                    <a:blip r:embed="rId7">
                      <a:extLst>
                        <a:ext uri="{28A0092B-C50C-407E-A947-70E740481C1C}">
                          <a14:useLocalDpi xmlns:a14="http://schemas.microsoft.com/office/drawing/2010/main" val="0"/>
                        </a:ext>
                      </a:extLst>
                    </a:blip>
                    <a:stretch>
                      <a:fillRect/>
                    </a:stretch>
                  </pic:blipFill>
                  <pic:spPr>
                    <a:xfrm>
                      <a:off x="0" y="0"/>
                      <a:ext cx="1685925" cy="1921954"/>
                    </a:xfrm>
                    <a:prstGeom prst="rect">
                      <a:avLst/>
                    </a:prstGeom>
                  </pic:spPr>
                </pic:pic>
              </a:graphicData>
            </a:graphic>
            <wp14:sizeRelH relativeFrom="page">
              <wp14:pctWidth>0</wp14:pctWidth>
            </wp14:sizeRelH>
            <wp14:sizeRelV relativeFrom="page">
              <wp14:pctHeight>0</wp14:pctHeight>
            </wp14:sizeRelV>
          </wp:anchor>
        </w:drawing>
      </w:r>
    </w:p>
    <w:p w:rsidR="00C75922" w:rsidRDefault="00C75922" w:rsidP="00FA62C1">
      <w:pPr>
        <w:pStyle w:val="NoSpacing"/>
        <w:ind w:left="4320"/>
        <w:rPr>
          <w:rFonts w:ascii="Times New Roman" w:hAnsi="Times New Roman" w:cs="Times New Roman"/>
          <w:b/>
          <w:sz w:val="28"/>
          <w:szCs w:val="28"/>
        </w:rPr>
      </w:pPr>
    </w:p>
    <w:p w:rsidR="00176F06" w:rsidRPr="003F78FB" w:rsidRDefault="00176F06" w:rsidP="00C75922">
      <w:pPr>
        <w:pStyle w:val="NoSpacing"/>
        <w:jc w:val="center"/>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2D5463" w:rsidRPr="003F78FB">
        <w:rPr>
          <w:rFonts w:ascii="Times New Roman" w:hAnsi="Times New Roman" w:cs="Times New Roman"/>
          <w:b/>
          <w:sz w:val="28"/>
          <w:szCs w:val="28"/>
        </w:rPr>
        <w:t>Fr.</w:t>
      </w:r>
      <w:proofErr w:type="gramEnd"/>
      <w:r w:rsidR="002D5463"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Pr="003F78FB" w:rsidRDefault="008D0FC5" w:rsidP="00297717">
      <w:pPr>
        <w:pStyle w:val="NoSpacing"/>
        <w:rPr>
          <w:rFonts w:ascii="Times New Roman" w:hAnsi="Times New Roman" w:cs="Times New Roman"/>
          <w:b/>
        </w:rPr>
        <w:sectPr w:rsidR="008D0FC5" w:rsidRPr="003F78FB" w:rsidSect="002C654E">
          <w:pgSz w:w="12240" w:h="20160" w:code="5"/>
          <w:pgMar w:top="720" w:right="720" w:bottom="720" w:left="720" w:header="708" w:footer="708" w:gutter="0"/>
          <w:cols w:space="708"/>
          <w:docGrid w:linePitch="360"/>
        </w:sectPr>
      </w:pPr>
    </w:p>
    <w:p w:rsidR="0080330F" w:rsidRDefault="00C75922"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7EEDDD52" wp14:editId="06507BEB">
                <wp:simplePos x="0" y="0"/>
                <wp:positionH relativeFrom="column">
                  <wp:posOffset>4724400</wp:posOffset>
                </wp:positionH>
                <wp:positionV relativeFrom="paragraph">
                  <wp:posOffset>98425</wp:posOffset>
                </wp:positionV>
                <wp:extent cx="2295525" cy="89725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8972550"/>
                        </a:xfrm>
                        <a:prstGeom prst="rect">
                          <a:avLst/>
                        </a:prstGeom>
                        <a:noFill/>
                        <a:ln w="6350">
                          <a:solidFill>
                            <a:prstClr val="black"/>
                          </a:solidFill>
                        </a:ln>
                        <a:effectLst/>
                      </wps:spPr>
                      <wps:txbx>
                        <w:txbxContent>
                          <w:p w:rsidR="007A3659" w:rsidRDefault="007A3659" w:rsidP="007A3659">
                            <w:r w:rsidRPr="007A3659">
                              <w:rPr>
                                <w:rFonts w:ascii="Times New Roman" w:hAnsi="Times New Roman" w:cs="Times New Roman"/>
                                <w:sz w:val="24"/>
                                <w:szCs w:val="24"/>
                              </w:rPr>
                              <w:t>Our twentieth century, it is true, is so engrossed in chasing after the earthly comforts and pleasures of the body, and so devoid of any spiritual or other-worldly outlook, that even those who know and believe that there is an eternity after death, find it hard to allow their faith and convictions to govern and direct their daily actions. Yet, the evil example of others will never justify our wrong-doing. The commandments of God are still binding, even though they are openly and flagrantly violated by individuals and whole nations today</w:t>
                            </w:r>
                            <w:r w:rsidRPr="00CE30C7">
                              <w:t>.</w:t>
                            </w:r>
                          </w:p>
                          <w:p w:rsidR="007A3659" w:rsidRPr="007A3659" w:rsidRDefault="007A3659" w:rsidP="007A3659">
                            <w:pPr>
                              <w:rPr>
                                <w:rFonts w:ascii="Times New Roman" w:hAnsi="Times New Roman" w:cs="Times New Roman"/>
                                <w:sz w:val="24"/>
                                <w:szCs w:val="24"/>
                              </w:rPr>
                            </w:pPr>
                            <w:r w:rsidRPr="007A3659">
                              <w:rPr>
                                <w:rFonts w:ascii="Times New Roman" w:hAnsi="Times New Roman" w:cs="Times New Roman"/>
                                <w:sz w:val="24"/>
                                <w:szCs w:val="24"/>
                              </w:rPr>
                              <w:t>Remember this: we shall not be asked at the judgment, "What did your neighbor do?", but "what did you do?" If we lose the pearl of great price in the eternity of happiness God has offered to us-it will not be the fault of others. The fault will be ours and ours only. We refused to pay the price. We did not think it worth the "paltry all" which we possessed in this life.</w:t>
                            </w:r>
                          </w:p>
                          <w:p w:rsidR="007A3659" w:rsidRDefault="007A3659" w:rsidP="007A3659">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Collection: July 18</w:t>
                            </w:r>
                            <w:r w:rsidR="00CE50A8" w:rsidRPr="00CE50A8">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3249" w:type="dxa"/>
                              <w:tblLook w:val="04A0" w:firstRow="1" w:lastRow="0" w:firstColumn="1" w:lastColumn="0" w:noHBand="0" w:noVBand="1"/>
                            </w:tblPr>
                            <w:tblGrid>
                              <w:gridCol w:w="2142"/>
                              <w:gridCol w:w="1107"/>
                            </w:tblGrid>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Envelopes</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$740.00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Loose</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$20.00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Cemetery Fund/Envelopes</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$45.00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Donation</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$120.00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Cemetery Fund/Donation</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$200.00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$1,125.00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2pt;margin-top:7.75pt;width:180.75pt;height:7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" filled="f" strokeweight=".5pt">
                <v:textbox>
                  <w:txbxContent>
                    <w:p w:rsidR="007A3659" w:rsidRDefault="007A3659" w:rsidP="007A3659">
                      <w:r w:rsidRPr="007A3659">
                        <w:rPr>
                          <w:rFonts w:ascii="Times New Roman" w:hAnsi="Times New Roman" w:cs="Times New Roman"/>
                          <w:sz w:val="24"/>
                          <w:szCs w:val="24"/>
                        </w:rPr>
                        <w:t>Our twentieth century, it is true, is so engrossed in chasing after the earthly comforts and pleasures of the body, and so devoid of any spiritual or other-worldly outlook, that even those who know and believe that there is an eternity after death, find it hard to allow their faith and convictions to govern and direct their daily actions. Yet, the evil example of others will never justify our wrong-doing. The commandments of God are still binding, even though they are openly and flagrantly violated by individuals and whole nations today</w:t>
                      </w:r>
                      <w:r w:rsidRPr="00CE30C7">
                        <w:t>.</w:t>
                      </w:r>
                    </w:p>
                    <w:p w:rsidR="007A3659" w:rsidRPr="007A3659" w:rsidRDefault="007A3659" w:rsidP="007A3659">
                      <w:pPr>
                        <w:rPr>
                          <w:rFonts w:ascii="Times New Roman" w:hAnsi="Times New Roman" w:cs="Times New Roman"/>
                          <w:sz w:val="24"/>
                          <w:szCs w:val="24"/>
                        </w:rPr>
                      </w:pPr>
                      <w:r w:rsidRPr="007A3659">
                        <w:rPr>
                          <w:rFonts w:ascii="Times New Roman" w:hAnsi="Times New Roman" w:cs="Times New Roman"/>
                          <w:sz w:val="24"/>
                          <w:szCs w:val="24"/>
                        </w:rPr>
                        <w:t>Remember this: we shall not be asked at the judgment, "What did your neighbor do?", but "what did you do?" If we lose the pearl of great price in the eternity of happiness God has offered to us-it will not be the fault of others. The fault will be ours and ours only. We refused to pay the price. We did not think it worth the "paltry all" which we possessed in this life.</w:t>
                      </w:r>
                    </w:p>
                    <w:p w:rsidR="007A3659" w:rsidRDefault="007A3659" w:rsidP="007A3659">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Collection: July 18</w:t>
                      </w:r>
                      <w:r w:rsidR="00CE50A8" w:rsidRPr="00CE50A8">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3249" w:type="dxa"/>
                        <w:tblLook w:val="04A0" w:firstRow="1" w:lastRow="0" w:firstColumn="1" w:lastColumn="0" w:noHBand="0" w:noVBand="1"/>
                      </w:tblPr>
                      <w:tblGrid>
                        <w:gridCol w:w="2142"/>
                        <w:gridCol w:w="1107"/>
                      </w:tblGrid>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Envelopes</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$740.00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Loose</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$20.00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Cemetery Fund/Envelopes</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$45.00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Donation</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$120.00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r w:rsidRPr="007A3659">
                              <w:rPr>
                                <w:rFonts w:ascii="Calibri" w:eastAsia="Times New Roman" w:hAnsi="Calibri" w:cs="Calibri"/>
                                <w:color w:val="000000"/>
                                <w:lang w:eastAsia="en-CA"/>
                              </w:rPr>
                              <w:t>Cemetery Fund/Donation</w:t>
                            </w: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$200.00</w:t>
                            </w:r>
                          </w:p>
                        </w:tc>
                      </w:tr>
                      <w:tr w:rsidR="007A3659" w:rsidRPr="007A3659" w:rsidTr="007A3659">
                        <w:trPr>
                          <w:trHeight w:val="300"/>
                        </w:trPr>
                        <w:tc>
                          <w:tcPr>
                            <w:tcW w:w="2142"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rPr>
                                <w:rFonts w:ascii="Calibri" w:eastAsia="Times New Roman" w:hAnsi="Calibri" w:cs="Calibri"/>
                                <w:color w:val="000000"/>
                                <w:lang w:eastAsia="en-CA"/>
                              </w:rPr>
                            </w:pPr>
                          </w:p>
                        </w:tc>
                        <w:tc>
                          <w:tcPr>
                            <w:tcW w:w="1107" w:type="dxa"/>
                            <w:tcBorders>
                              <w:top w:val="nil"/>
                              <w:left w:val="nil"/>
                              <w:bottom w:val="nil"/>
                              <w:right w:val="nil"/>
                            </w:tcBorders>
                            <w:shd w:val="clear" w:color="auto" w:fill="auto"/>
                            <w:noWrap/>
                            <w:vAlign w:val="bottom"/>
                            <w:hideMark/>
                          </w:tcPr>
                          <w:p w:rsidR="007A3659" w:rsidRPr="007A3659" w:rsidRDefault="007A3659" w:rsidP="007A3659">
                            <w:pPr>
                              <w:spacing w:after="0" w:line="240" w:lineRule="auto"/>
                              <w:jc w:val="right"/>
                              <w:rPr>
                                <w:rFonts w:ascii="Calibri" w:eastAsia="Times New Roman" w:hAnsi="Calibri" w:cs="Calibri"/>
                                <w:color w:val="000000"/>
                                <w:lang w:eastAsia="en-CA"/>
                              </w:rPr>
                            </w:pPr>
                            <w:r w:rsidRPr="007A3659">
                              <w:rPr>
                                <w:rFonts w:ascii="Calibri" w:eastAsia="Times New Roman" w:hAnsi="Calibri" w:cs="Calibri"/>
                                <w:color w:val="000000"/>
                                <w:lang w:eastAsia="en-CA"/>
                              </w:rPr>
                              <w:t>$1,125.00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5BDDDD04" wp14:editId="6974D95D">
                <wp:simplePos x="0" y="0"/>
                <wp:positionH relativeFrom="column">
                  <wp:posOffset>-114300</wp:posOffset>
                </wp:positionH>
                <wp:positionV relativeFrom="paragraph">
                  <wp:posOffset>26670</wp:posOffset>
                </wp:positionV>
                <wp:extent cx="2209800" cy="89058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8905875"/>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7A3659" w:rsidRDefault="007A3659" w:rsidP="0067428A">
                            <w:pPr>
                              <w:pStyle w:val="NoSpacing"/>
                              <w:rPr>
                                <w:rFonts w:ascii="Times New Roman" w:hAnsi="Times New Roman" w:cs="Times New Roman"/>
                                <w:sz w:val="24"/>
                                <w:szCs w:val="24"/>
                              </w:rPr>
                            </w:pPr>
                          </w:p>
                          <w:p w:rsidR="00CE50A8" w:rsidRDefault="00CE30C7" w:rsidP="0067428A">
                            <w:pPr>
                              <w:pStyle w:val="NoSpacing"/>
                              <w:rPr>
                                <w:rFonts w:ascii="Times New Roman" w:hAnsi="Times New Roman" w:cs="Times New Roman"/>
                                <w:sz w:val="24"/>
                                <w:szCs w:val="24"/>
                              </w:rPr>
                            </w:pPr>
                            <w:r w:rsidRPr="00CE30C7">
                              <w:rPr>
                                <w:rFonts w:ascii="Times New Roman" w:hAnsi="Times New Roman" w:cs="Times New Roman"/>
                                <w:sz w:val="24"/>
                                <w:szCs w:val="24"/>
                              </w:rPr>
                              <w:t xml:space="preserve">The </w:t>
                            </w:r>
                            <w:r w:rsidRPr="007A3659">
                              <w:rPr>
                                <w:rFonts w:ascii="Times New Roman" w:hAnsi="Times New Roman" w:cs="Times New Roman"/>
                                <w:b/>
                                <w:sz w:val="24"/>
                                <w:szCs w:val="24"/>
                              </w:rPr>
                              <w:t>first reading</w:t>
                            </w:r>
                            <w:r w:rsidRPr="00CE30C7">
                              <w:rPr>
                                <w:rFonts w:ascii="Times New Roman" w:hAnsi="Times New Roman" w:cs="Times New Roman"/>
                                <w:sz w:val="24"/>
                                <w:szCs w:val="24"/>
                              </w:rPr>
                              <w:t xml:space="preserve"> is taken from the first Book of Kings 3:5, 7-12. God gives Solomon a choice of gifts. Solomon asks God for "an understanding mind," so that he could always do what was just and best for his subjects. God rewards him with the gift of wisdom making him the wisest man that ever lived. — </w:t>
                            </w:r>
                            <w:r w:rsidRPr="007A3659">
                              <w:rPr>
                                <w:rFonts w:ascii="Times New Roman" w:hAnsi="Times New Roman" w:cs="Times New Roman"/>
                                <w:i/>
                                <w:sz w:val="24"/>
                                <w:szCs w:val="24"/>
                              </w:rPr>
                              <w:t>The Sunday Readings</w:t>
                            </w:r>
                            <w:r w:rsidRPr="00CE30C7">
                              <w:rPr>
                                <w:rFonts w:ascii="Times New Roman" w:hAnsi="Times New Roman" w:cs="Times New Roman"/>
                                <w:sz w:val="24"/>
                                <w:szCs w:val="24"/>
                              </w:rPr>
                              <w:t xml:space="preserve"> by Fr. Kevin O'Sullivan, O.F.M.</w:t>
                            </w:r>
                          </w:p>
                          <w:p w:rsidR="00CE30C7" w:rsidRPr="0067428A" w:rsidRDefault="00CE30C7" w:rsidP="0067428A">
                            <w:pPr>
                              <w:pStyle w:val="NoSpacing"/>
                              <w:rPr>
                                <w:rFonts w:ascii="Times New Roman" w:hAnsi="Times New Roman" w:cs="Times New Roman"/>
                                <w:sz w:val="24"/>
                                <w:szCs w:val="24"/>
                              </w:rPr>
                            </w:pPr>
                          </w:p>
                          <w:p w:rsidR="0067428A" w:rsidRDefault="00CE30C7" w:rsidP="0067428A">
                            <w:pPr>
                              <w:pStyle w:val="NoSpacing"/>
                              <w:rPr>
                                <w:rFonts w:ascii="Times New Roman" w:hAnsi="Times New Roman" w:cs="Times New Roman"/>
                                <w:sz w:val="24"/>
                                <w:szCs w:val="24"/>
                              </w:rPr>
                            </w:pPr>
                            <w:r w:rsidRPr="00CE30C7">
                              <w:rPr>
                                <w:rFonts w:ascii="Times New Roman" w:hAnsi="Times New Roman" w:cs="Times New Roman"/>
                                <w:sz w:val="24"/>
                                <w:szCs w:val="24"/>
                              </w:rPr>
                              <w:t xml:space="preserve">The </w:t>
                            </w:r>
                            <w:r w:rsidRPr="007A3659">
                              <w:rPr>
                                <w:rFonts w:ascii="Times New Roman" w:hAnsi="Times New Roman" w:cs="Times New Roman"/>
                                <w:b/>
                                <w:sz w:val="24"/>
                                <w:szCs w:val="24"/>
                              </w:rPr>
                              <w:t xml:space="preserve">second reading </w:t>
                            </w:r>
                            <w:r w:rsidRPr="00CE30C7">
                              <w:rPr>
                                <w:rFonts w:ascii="Times New Roman" w:hAnsi="Times New Roman" w:cs="Times New Roman"/>
                                <w:sz w:val="24"/>
                                <w:szCs w:val="24"/>
                              </w:rPr>
                              <w:t xml:space="preserve">is from the Letter of St. Paul to the Romans 8:28-30. The theme of this reading concerns the graciousness and mercy of God at work in calling men to himself, justifying them, and glorifying them as well. The point of the reading is the eternal mystery of the ineffable love of God for man, even before man existed. — </w:t>
                            </w:r>
                            <w:r w:rsidRPr="007A3659">
                              <w:rPr>
                                <w:rFonts w:ascii="Times New Roman" w:hAnsi="Times New Roman" w:cs="Times New Roman"/>
                                <w:i/>
                                <w:sz w:val="24"/>
                                <w:szCs w:val="24"/>
                              </w:rPr>
                              <w:t>A Celebrants Guide to the New Sacramentary</w:t>
                            </w:r>
                            <w:r w:rsidRPr="00CE30C7">
                              <w:rPr>
                                <w:rFonts w:ascii="Times New Roman" w:hAnsi="Times New Roman" w:cs="Times New Roman"/>
                                <w:sz w:val="24"/>
                                <w:szCs w:val="24"/>
                              </w:rPr>
                              <w:t xml:space="preserve"> - A Cycle by Kevin W. Irwin</w:t>
                            </w:r>
                          </w:p>
                          <w:p w:rsidR="00CE30C7" w:rsidRPr="0067428A" w:rsidRDefault="00CE30C7" w:rsidP="0067428A">
                            <w:pPr>
                              <w:pStyle w:val="NoSpacing"/>
                              <w:rPr>
                                <w:rFonts w:ascii="Times New Roman" w:hAnsi="Times New Roman" w:cs="Times New Roman"/>
                                <w:sz w:val="24"/>
                                <w:szCs w:val="24"/>
                              </w:rPr>
                            </w:pP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pt;margin-top:2.1pt;width:174pt;height:7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7A3659" w:rsidRDefault="007A3659" w:rsidP="0067428A">
                      <w:pPr>
                        <w:pStyle w:val="NoSpacing"/>
                        <w:rPr>
                          <w:rFonts w:ascii="Times New Roman" w:hAnsi="Times New Roman" w:cs="Times New Roman"/>
                          <w:sz w:val="24"/>
                          <w:szCs w:val="24"/>
                        </w:rPr>
                      </w:pPr>
                    </w:p>
                    <w:p w:rsidR="00CE50A8" w:rsidRDefault="00CE30C7" w:rsidP="0067428A">
                      <w:pPr>
                        <w:pStyle w:val="NoSpacing"/>
                        <w:rPr>
                          <w:rFonts w:ascii="Times New Roman" w:hAnsi="Times New Roman" w:cs="Times New Roman"/>
                          <w:sz w:val="24"/>
                          <w:szCs w:val="24"/>
                        </w:rPr>
                      </w:pPr>
                      <w:r w:rsidRPr="00CE30C7">
                        <w:rPr>
                          <w:rFonts w:ascii="Times New Roman" w:hAnsi="Times New Roman" w:cs="Times New Roman"/>
                          <w:sz w:val="24"/>
                          <w:szCs w:val="24"/>
                        </w:rPr>
                        <w:t xml:space="preserve">The </w:t>
                      </w:r>
                      <w:r w:rsidRPr="007A3659">
                        <w:rPr>
                          <w:rFonts w:ascii="Times New Roman" w:hAnsi="Times New Roman" w:cs="Times New Roman"/>
                          <w:b/>
                          <w:sz w:val="24"/>
                          <w:szCs w:val="24"/>
                        </w:rPr>
                        <w:t>first reading</w:t>
                      </w:r>
                      <w:r w:rsidRPr="00CE30C7">
                        <w:rPr>
                          <w:rFonts w:ascii="Times New Roman" w:hAnsi="Times New Roman" w:cs="Times New Roman"/>
                          <w:sz w:val="24"/>
                          <w:szCs w:val="24"/>
                        </w:rPr>
                        <w:t xml:space="preserve"> is taken from the first Book of Kings 3:5, 7-12. God gives Solomon a choice of gifts. Solomon asks God for "an understanding mind," so that he could always do what was just and best for his subjects. God rewards him with the gift of wisdom making him the wisest man that ever lived. — </w:t>
                      </w:r>
                      <w:r w:rsidRPr="007A3659">
                        <w:rPr>
                          <w:rFonts w:ascii="Times New Roman" w:hAnsi="Times New Roman" w:cs="Times New Roman"/>
                          <w:i/>
                          <w:sz w:val="24"/>
                          <w:szCs w:val="24"/>
                        </w:rPr>
                        <w:t>The Sunday Readings</w:t>
                      </w:r>
                      <w:r w:rsidRPr="00CE30C7">
                        <w:rPr>
                          <w:rFonts w:ascii="Times New Roman" w:hAnsi="Times New Roman" w:cs="Times New Roman"/>
                          <w:sz w:val="24"/>
                          <w:szCs w:val="24"/>
                        </w:rPr>
                        <w:t xml:space="preserve"> by Fr. Kevin O'Sullivan, O.F.M.</w:t>
                      </w:r>
                    </w:p>
                    <w:p w:rsidR="00CE30C7" w:rsidRPr="0067428A" w:rsidRDefault="00CE30C7" w:rsidP="0067428A">
                      <w:pPr>
                        <w:pStyle w:val="NoSpacing"/>
                        <w:rPr>
                          <w:rFonts w:ascii="Times New Roman" w:hAnsi="Times New Roman" w:cs="Times New Roman"/>
                          <w:sz w:val="24"/>
                          <w:szCs w:val="24"/>
                        </w:rPr>
                      </w:pPr>
                    </w:p>
                    <w:p w:rsidR="0067428A" w:rsidRDefault="00CE30C7" w:rsidP="0067428A">
                      <w:pPr>
                        <w:pStyle w:val="NoSpacing"/>
                        <w:rPr>
                          <w:rFonts w:ascii="Times New Roman" w:hAnsi="Times New Roman" w:cs="Times New Roman"/>
                          <w:sz w:val="24"/>
                          <w:szCs w:val="24"/>
                        </w:rPr>
                      </w:pPr>
                      <w:r w:rsidRPr="00CE30C7">
                        <w:rPr>
                          <w:rFonts w:ascii="Times New Roman" w:hAnsi="Times New Roman" w:cs="Times New Roman"/>
                          <w:sz w:val="24"/>
                          <w:szCs w:val="24"/>
                        </w:rPr>
                        <w:t xml:space="preserve">The </w:t>
                      </w:r>
                      <w:r w:rsidRPr="007A3659">
                        <w:rPr>
                          <w:rFonts w:ascii="Times New Roman" w:hAnsi="Times New Roman" w:cs="Times New Roman"/>
                          <w:b/>
                          <w:sz w:val="24"/>
                          <w:szCs w:val="24"/>
                        </w:rPr>
                        <w:t xml:space="preserve">second reading </w:t>
                      </w:r>
                      <w:r w:rsidRPr="00CE30C7">
                        <w:rPr>
                          <w:rFonts w:ascii="Times New Roman" w:hAnsi="Times New Roman" w:cs="Times New Roman"/>
                          <w:sz w:val="24"/>
                          <w:szCs w:val="24"/>
                        </w:rPr>
                        <w:t xml:space="preserve">is from the Letter of St. Paul to the Romans 8:28-30. The theme of this reading concerns the graciousness and mercy of God at work in calling men to himself, justifying them, and glorifying them as well. The point of the reading is the eternal mystery of the ineffable love of God for man, even before man existed. — </w:t>
                      </w:r>
                      <w:r w:rsidRPr="007A3659">
                        <w:rPr>
                          <w:rFonts w:ascii="Times New Roman" w:hAnsi="Times New Roman" w:cs="Times New Roman"/>
                          <w:i/>
                          <w:sz w:val="24"/>
                          <w:szCs w:val="24"/>
                        </w:rPr>
                        <w:t>A Celebrants Guide to the New Sacramentary</w:t>
                      </w:r>
                      <w:r w:rsidRPr="00CE30C7">
                        <w:rPr>
                          <w:rFonts w:ascii="Times New Roman" w:hAnsi="Times New Roman" w:cs="Times New Roman"/>
                          <w:sz w:val="24"/>
                          <w:szCs w:val="24"/>
                        </w:rPr>
                        <w:t xml:space="preserve"> - A Cycle by Kevin W. Irwin</w:t>
                      </w:r>
                    </w:p>
                    <w:p w:rsidR="00CE30C7" w:rsidRPr="0067428A" w:rsidRDefault="00CE30C7" w:rsidP="0067428A">
                      <w:pPr>
                        <w:pStyle w:val="NoSpacing"/>
                        <w:rPr>
                          <w:rFonts w:ascii="Times New Roman" w:hAnsi="Times New Roman" w:cs="Times New Roman"/>
                          <w:sz w:val="24"/>
                          <w:szCs w:val="24"/>
                        </w:rPr>
                      </w:pP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v:textbox>
                <w10:wrap type="square"/>
              </v:shape>
            </w:pict>
          </mc:Fallback>
        </mc:AlternateContent>
      </w:r>
      <w:r w:rsidR="00AA7596">
        <w:rPr>
          <w:rFonts w:ascii="Times New Roman" w:hAnsi="Times New Roman" w:cs="Times New Roman"/>
          <w:b/>
          <w:sz w:val="28"/>
          <w:szCs w:val="28"/>
          <w:lang w:val="en-US"/>
        </w:rPr>
        <w:t xml:space="preserve">July </w:t>
      </w:r>
      <w:r w:rsidR="00390ECF">
        <w:rPr>
          <w:rFonts w:ascii="Times New Roman" w:hAnsi="Times New Roman" w:cs="Times New Roman"/>
          <w:b/>
          <w:sz w:val="28"/>
          <w:szCs w:val="28"/>
          <w:lang w:val="en-US"/>
        </w:rPr>
        <w:t>25</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CE50A8"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S</w:t>
      </w:r>
      <w:r w:rsidR="007A3659">
        <w:rPr>
          <w:rFonts w:ascii="Times New Roman" w:hAnsi="Times New Roman" w:cs="Times New Roman"/>
          <w:b/>
          <w:sz w:val="28"/>
          <w:szCs w:val="28"/>
          <w:lang w:val="en-US"/>
        </w:rPr>
        <w:t>eventeenth</w:t>
      </w:r>
      <w:r w:rsidR="00270EA6" w:rsidRPr="00270EA6">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CE30C7" w:rsidRDefault="00CE30C7" w:rsidP="00C75922">
      <w:pPr>
        <w:pStyle w:val="NormalWeb"/>
        <w:spacing w:beforeAutospacing="0" w:after="323" w:afterAutospacing="0"/>
        <w:ind w:right="272"/>
        <w:rPr>
          <w:lang w:val="en-US" w:eastAsia="en-US"/>
        </w:rPr>
      </w:pPr>
      <w:r w:rsidRPr="00CE30C7">
        <w:rPr>
          <w:lang w:val="en-US" w:eastAsia="en-US"/>
        </w:rPr>
        <w:t xml:space="preserve">The </w:t>
      </w:r>
      <w:r w:rsidRPr="007A3659">
        <w:rPr>
          <w:b/>
          <w:lang w:val="en-US" w:eastAsia="en-US"/>
        </w:rPr>
        <w:t>Gospel</w:t>
      </w:r>
      <w:r w:rsidRPr="00CE30C7">
        <w:rPr>
          <w:lang w:val="en-US" w:eastAsia="en-US"/>
        </w:rPr>
        <w:t xml:space="preserve"> is from St. Matthew 13:44-52. The lesson of these two parables is as true for us today, as it was for those Palestinians to whom Christ spoke. All Christians are called on to imitate the two wise men, and surrender all their earthly possessions if necessary in order to gain eternal life. Does this "giving all" mean that we are all expected to abandon the world and take on the religious vows of poverty, chastity and obedience? There are many who do just this. But it is not the only way, nor the normal way, to purchase the eternal treasure. Heaven is within the reach of all, who follow the ordinary vocations of life and partake of this world's joys and pleasures </w:t>
      </w:r>
      <w:r w:rsidRPr="007A3659">
        <w:rPr>
          <w:i/>
          <w:lang w:val="en-US" w:eastAsia="en-US"/>
        </w:rPr>
        <w:t>within the framework of God's commandments</w:t>
      </w:r>
      <w:r w:rsidRPr="00CE30C7">
        <w:rPr>
          <w:lang w:val="en-US" w:eastAsia="en-US"/>
        </w:rPr>
        <w:t>, but never lose sight of the goal toward which they are moving.</w:t>
      </w:r>
      <w:r w:rsidR="00C75922">
        <w:rPr>
          <w:lang w:val="en-US" w:eastAsia="en-US"/>
        </w:rPr>
        <w:br/>
      </w:r>
      <w:bookmarkStart w:id="0" w:name="_GoBack"/>
      <w:bookmarkEnd w:id="0"/>
      <w:r w:rsidR="00C75922">
        <w:rPr>
          <w:lang w:val="en-US" w:eastAsia="en-US"/>
        </w:rPr>
        <w:br/>
      </w:r>
      <w:r w:rsidRPr="00CE30C7">
        <w:rPr>
          <w:lang w:val="en-US"/>
        </w:rPr>
        <w:t>Keeping within the framework of God's commandments is the difficulty. We need not have a vow of obedience, but we must obey all legitimate authority. We may possess the goods of this world, but only such goods as we lawfully and justly acquire. Nor may we withhold all of these from a fellow man who is in need. We do not have to take a vow of chastity, but yet we must be chaste, we must use the gifts and the pleasure of sex only within the limits set down by God's wise laws.</w:t>
      </w:r>
    </w:p>
    <w:p w:rsidR="005865BE" w:rsidRDefault="00CE30C7" w:rsidP="005865BE">
      <w:pPr>
        <w:pStyle w:val="NormalWeb"/>
        <w:spacing w:beforeAutospacing="0" w:after="323" w:afterAutospacing="0"/>
        <w:ind w:right="272"/>
        <w:rPr>
          <w:lang w:val="en-US" w:eastAsia="en-US"/>
        </w:rPr>
      </w:pPr>
      <w:r w:rsidRPr="00CE30C7">
        <w:rPr>
          <w:lang w:eastAsia="en-US"/>
        </w:rPr>
        <w:t xml:space="preserve">All of this is not easy for human nature. But we are not relying on weak human </w:t>
      </w:r>
      <w:proofErr w:type="gramStart"/>
      <w:r w:rsidRPr="00CE30C7">
        <w:rPr>
          <w:lang w:eastAsia="en-US"/>
        </w:rPr>
        <w:t>nature,</w:t>
      </w:r>
      <w:proofErr w:type="gramEnd"/>
      <w:r w:rsidRPr="00CE30C7">
        <w:rPr>
          <w:lang w:eastAsia="en-US"/>
        </w:rPr>
        <w:t xml:space="preserve"> we have within our reach in the Church all the spiritual and supernatural aids we need. </w:t>
      </w:r>
      <w:proofErr w:type="gramStart"/>
      <w:r w:rsidRPr="00CE30C7">
        <w:rPr>
          <w:lang w:eastAsia="en-US"/>
        </w:rPr>
        <w:t>still</w:t>
      </w:r>
      <w:proofErr w:type="gramEnd"/>
      <w:r w:rsidRPr="00CE30C7">
        <w:rPr>
          <w:lang w:eastAsia="en-US"/>
        </w:rPr>
        <w:t xml:space="preserve"> binding, even though they are openly and flagrantly violated by individuals and whole nations today.</w:t>
      </w:r>
    </w:p>
    <w:p w:rsidR="007A3659" w:rsidRDefault="007A3659" w:rsidP="00603B10">
      <w:pPr>
        <w:pStyle w:val="NormalWeb"/>
        <w:spacing w:beforeAutospacing="0" w:after="323" w:afterAutospacing="0"/>
        <w:ind w:right="272"/>
        <w:rPr>
          <w:b/>
          <w:sz w:val="32"/>
          <w:szCs w:val="32"/>
          <w:lang w:val="en-US" w:eastAsia="en-US"/>
        </w:rPr>
      </w:pPr>
    </w:p>
    <w:p w:rsidR="007A3659" w:rsidRDefault="007A3659" w:rsidP="00603B10">
      <w:pPr>
        <w:pStyle w:val="NormalWeb"/>
        <w:spacing w:beforeAutospacing="0" w:after="323" w:afterAutospacing="0"/>
        <w:ind w:right="272"/>
        <w:rPr>
          <w:b/>
          <w:sz w:val="32"/>
          <w:szCs w:val="32"/>
          <w:lang w:val="en-US" w:eastAsia="en-US"/>
        </w:rPr>
      </w:pPr>
    </w:p>
    <w:p w:rsidR="00F90E61" w:rsidRPr="007A3659" w:rsidRDefault="00F90E61" w:rsidP="00F90E61">
      <w:pPr>
        <w:pStyle w:val="NormalWeb"/>
        <w:spacing w:beforeAutospacing="0" w:after="323" w:afterAutospacing="0"/>
        <w:ind w:right="272"/>
        <w:rPr>
          <w:b/>
          <w:sz w:val="32"/>
          <w:szCs w:val="32"/>
          <w:lang w:val="en-US" w:eastAsia="en-US"/>
        </w:rPr>
      </w:pPr>
      <w:r>
        <w:rPr>
          <w:b/>
          <w:sz w:val="32"/>
          <w:szCs w:val="32"/>
          <w:lang w:val="en-US" w:eastAsia="en-US"/>
        </w:rPr>
        <w:lastRenderedPageBreak/>
        <w:t>Notices:</w:t>
      </w:r>
    </w:p>
    <w:p w:rsidR="00F90E61" w:rsidRPr="00170424" w:rsidRDefault="007A3659"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1</w:t>
      </w:r>
      <w:r w:rsidR="00CE50A8" w:rsidRPr="00170424">
        <w:rPr>
          <w:rFonts w:ascii="Times New Roman" w:hAnsi="Times New Roman" w:cs="Times New Roman"/>
          <w:b/>
          <w:sz w:val="24"/>
          <w:szCs w:val="24"/>
          <w:lang w:val="en-US"/>
        </w:rPr>
        <w:t>: Bake Sale</w:t>
      </w:r>
      <w:r w:rsidR="00CE50A8" w:rsidRPr="00170424">
        <w:rPr>
          <w:rFonts w:ascii="Times New Roman" w:hAnsi="Times New Roman" w:cs="Times New Roman"/>
          <w:sz w:val="24"/>
          <w:szCs w:val="24"/>
          <w:lang w:val="en-US"/>
        </w:rPr>
        <w:t>: Sunday Aug 2</w:t>
      </w:r>
      <w:r w:rsidR="00CE50A8" w:rsidRPr="00170424">
        <w:rPr>
          <w:rFonts w:ascii="Times New Roman" w:hAnsi="Times New Roman" w:cs="Times New Roman"/>
          <w:sz w:val="24"/>
          <w:szCs w:val="24"/>
          <w:vertAlign w:val="superscript"/>
          <w:lang w:val="en-US"/>
        </w:rPr>
        <w:t>nd</w:t>
      </w:r>
      <w:r w:rsidR="00CE50A8" w:rsidRPr="00170424">
        <w:rPr>
          <w:rFonts w:ascii="Times New Roman" w:hAnsi="Times New Roman" w:cs="Times New Roman"/>
          <w:sz w:val="24"/>
          <w:szCs w:val="24"/>
          <w:lang w:val="en-US"/>
        </w:rPr>
        <w:t xml:space="preserve">. This event will take place on </w:t>
      </w:r>
      <w:r w:rsidR="00CE50A8" w:rsidRPr="007A3659">
        <w:rPr>
          <w:rFonts w:ascii="Times New Roman" w:hAnsi="Times New Roman" w:cs="Times New Roman"/>
          <w:b/>
          <w:sz w:val="24"/>
          <w:szCs w:val="24"/>
          <w:lang w:val="en-US"/>
        </w:rPr>
        <w:t xml:space="preserve">Sunday </w:t>
      </w:r>
      <w:r w:rsidR="00CE50A8" w:rsidRPr="00170424">
        <w:rPr>
          <w:rFonts w:ascii="Times New Roman" w:hAnsi="Times New Roman" w:cs="Times New Roman"/>
          <w:sz w:val="24"/>
          <w:szCs w:val="24"/>
          <w:lang w:val="en-US"/>
        </w:rPr>
        <w:t>Morning from 10am – 12 pm. We are asking anyone who can donate baking please do so. We will be at the hall by 8am on the 2</w:t>
      </w:r>
      <w:r w:rsidR="00CE50A8" w:rsidRPr="00170424">
        <w:rPr>
          <w:rFonts w:ascii="Times New Roman" w:hAnsi="Times New Roman" w:cs="Times New Roman"/>
          <w:sz w:val="24"/>
          <w:szCs w:val="24"/>
          <w:vertAlign w:val="superscript"/>
          <w:lang w:val="en-US"/>
        </w:rPr>
        <w:t>nd</w:t>
      </w:r>
      <w:r w:rsidR="00CE50A8" w:rsidRPr="00170424">
        <w:rPr>
          <w:rFonts w:ascii="Times New Roman" w:hAnsi="Times New Roman" w:cs="Times New Roman"/>
          <w:sz w:val="24"/>
          <w:szCs w:val="24"/>
          <w:lang w:val="en-US"/>
        </w:rPr>
        <w:t>. You can call Louise is you would like to help out.</w:t>
      </w:r>
    </w:p>
    <w:p w:rsidR="00F90E61" w:rsidRPr="00170424" w:rsidRDefault="00F90E61" w:rsidP="00F90E61">
      <w:pPr>
        <w:pStyle w:val="NoSpacing"/>
        <w:rPr>
          <w:rFonts w:ascii="Times New Roman" w:hAnsi="Times New Roman" w:cs="Times New Roman"/>
          <w:sz w:val="24"/>
          <w:szCs w:val="24"/>
          <w:lang w:val="en-US"/>
        </w:rPr>
      </w:pPr>
    </w:p>
    <w:p w:rsidR="00F90E61" w:rsidRPr="00170424" w:rsidRDefault="00CE50A8" w:rsidP="00F90E61">
      <w:pPr>
        <w:pStyle w:val="NoSpacing"/>
        <w:rPr>
          <w:rFonts w:ascii="Times New Roman" w:hAnsi="Times New Roman" w:cs="Times New Roman"/>
          <w:sz w:val="24"/>
          <w:szCs w:val="24"/>
          <w:lang w:val="en-US"/>
        </w:rPr>
      </w:pPr>
      <w:r w:rsidRPr="00170424">
        <w:rPr>
          <w:rFonts w:ascii="Times New Roman" w:hAnsi="Times New Roman" w:cs="Times New Roman"/>
          <w:b/>
          <w:sz w:val="24"/>
          <w:szCs w:val="24"/>
          <w:lang w:val="en-US"/>
        </w:rPr>
        <w:t xml:space="preserve">3: Cemetery Mass/ Take out Dinner: </w:t>
      </w:r>
      <w:r w:rsidRPr="00170424">
        <w:rPr>
          <w:rFonts w:ascii="Times New Roman" w:hAnsi="Times New Roman" w:cs="Times New Roman"/>
          <w:sz w:val="24"/>
          <w:szCs w:val="24"/>
          <w:lang w:val="en-US"/>
        </w:rPr>
        <w:t>The dinner will be the same as the one on July 18</w:t>
      </w:r>
      <w:r w:rsidRPr="00170424">
        <w:rPr>
          <w:rFonts w:ascii="Times New Roman" w:hAnsi="Times New Roman" w:cs="Times New Roman"/>
          <w:sz w:val="24"/>
          <w:szCs w:val="24"/>
          <w:vertAlign w:val="superscript"/>
          <w:lang w:val="en-US"/>
        </w:rPr>
        <w:t>th</w:t>
      </w:r>
      <w:r w:rsidRPr="00170424">
        <w:rPr>
          <w:rFonts w:ascii="Times New Roman" w:hAnsi="Times New Roman" w:cs="Times New Roman"/>
          <w:sz w:val="24"/>
          <w:szCs w:val="24"/>
          <w:lang w:val="en-US"/>
        </w:rPr>
        <w:t>. Please let us know if you would like to order a supper.</w:t>
      </w:r>
    </w:p>
    <w:p w:rsidR="00170424" w:rsidRPr="00170424" w:rsidRDefault="00170424" w:rsidP="00F90E61">
      <w:pPr>
        <w:pStyle w:val="NoSpacing"/>
        <w:rPr>
          <w:rFonts w:ascii="Times New Roman" w:hAnsi="Times New Roman" w:cs="Times New Roman"/>
          <w:sz w:val="24"/>
          <w:szCs w:val="24"/>
          <w:lang w:val="en-US"/>
        </w:rPr>
      </w:pPr>
    </w:p>
    <w:p w:rsidR="00F90E61" w:rsidRPr="00F90E61" w:rsidRDefault="00170424" w:rsidP="00F90E61">
      <w:pPr>
        <w:pStyle w:val="NoSpacing"/>
        <w:rPr>
          <w:lang w:val="en-US"/>
        </w:rPr>
      </w:pPr>
      <w:r w:rsidRPr="00170424">
        <w:rPr>
          <w:rFonts w:ascii="Times New Roman" w:hAnsi="Times New Roman" w:cs="Times New Roman"/>
          <w:b/>
          <w:sz w:val="24"/>
          <w:szCs w:val="24"/>
          <w:lang w:val="en-US"/>
        </w:rPr>
        <w:t xml:space="preserve">4: </w:t>
      </w:r>
      <w:r w:rsidR="00F90E61" w:rsidRPr="00170424">
        <w:rPr>
          <w:rFonts w:ascii="Times New Roman" w:hAnsi="Times New Roman" w:cs="Times New Roman"/>
          <w:b/>
          <w:sz w:val="24"/>
          <w:szCs w:val="24"/>
          <w:lang w:val="en-US"/>
        </w:rPr>
        <w:t>Tickets on a quilt</w:t>
      </w:r>
      <w:r w:rsidRPr="00170424">
        <w:rPr>
          <w:rFonts w:ascii="Times New Roman" w:hAnsi="Times New Roman" w:cs="Times New Roman"/>
          <w:b/>
          <w:sz w:val="24"/>
          <w:szCs w:val="24"/>
          <w:lang w:val="en-US"/>
        </w:rPr>
        <w:t>:</w:t>
      </w:r>
      <w:r w:rsidRPr="00170424">
        <w:rPr>
          <w:rFonts w:ascii="Times New Roman" w:hAnsi="Times New Roman" w:cs="Times New Roman"/>
          <w:sz w:val="24"/>
          <w:szCs w:val="24"/>
          <w:lang w:val="en-US"/>
        </w:rPr>
        <w:t xml:space="preserve"> The tickets are out on the quilt. You can purchase them at </w:t>
      </w:r>
      <w:r w:rsidR="007A3659">
        <w:rPr>
          <w:rFonts w:ascii="Times New Roman" w:hAnsi="Times New Roman" w:cs="Times New Roman"/>
          <w:sz w:val="24"/>
          <w:szCs w:val="24"/>
          <w:lang w:val="en-US"/>
        </w:rPr>
        <w:t>the</w:t>
      </w:r>
      <w:r w:rsidRPr="00170424">
        <w:rPr>
          <w:rFonts w:ascii="Times New Roman" w:hAnsi="Times New Roman" w:cs="Times New Roman"/>
          <w:sz w:val="24"/>
          <w:szCs w:val="24"/>
          <w:lang w:val="en-US"/>
        </w:rPr>
        <w:t xml:space="preserve"> bake sale. You can also </w:t>
      </w:r>
      <w:proofErr w:type="spellStart"/>
      <w:r w:rsidRPr="00170424">
        <w:rPr>
          <w:rFonts w:ascii="Times New Roman" w:hAnsi="Times New Roman" w:cs="Times New Roman"/>
          <w:sz w:val="24"/>
          <w:szCs w:val="24"/>
          <w:lang w:val="en-US"/>
        </w:rPr>
        <w:t>etransfer</w:t>
      </w:r>
      <w:proofErr w:type="spellEnd"/>
      <w:r w:rsidRPr="00170424">
        <w:rPr>
          <w:rFonts w:ascii="Times New Roman" w:hAnsi="Times New Roman" w:cs="Times New Roman"/>
          <w:sz w:val="24"/>
          <w:szCs w:val="24"/>
          <w:lang w:val="en-US"/>
        </w:rPr>
        <w:t xml:space="preserve"> money to Louise Campbell, either email her or send a message on Face</w:t>
      </w:r>
      <w:r w:rsidR="007A3659">
        <w:rPr>
          <w:rFonts w:ascii="Times New Roman" w:hAnsi="Times New Roman" w:cs="Times New Roman"/>
          <w:sz w:val="24"/>
          <w:szCs w:val="24"/>
          <w:lang w:val="en-US"/>
        </w:rPr>
        <w:t>b</w:t>
      </w:r>
      <w:r w:rsidRPr="00170424">
        <w:rPr>
          <w:rFonts w:ascii="Times New Roman" w:hAnsi="Times New Roman" w:cs="Times New Roman"/>
          <w:sz w:val="24"/>
          <w:szCs w:val="24"/>
          <w:lang w:val="en-US"/>
        </w:rPr>
        <w:t>ook.</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More details to follow on those events</w:t>
      </w: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100F2F"/>
    <w:rsid w:val="00113F80"/>
    <w:rsid w:val="00121B65"/>
    <w:rsid w:val="00127886"/>
    <w:rsid w:val="00130669"/>
    <w:rsid w:val="00140486"/>
    <w:rsid w:val="00161A86"/>
    <w:rsid w:val="00170424"/>
    <w:rsid w:val="00176F06"/>
    <w:rsid w:val="00180537"/>
    <w:rsid w:val="001962FC"/>
    <w:rsid w:val="001A275E"/>
    <w:rsid w:val="001A744C"/>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7478C"/>
    <w:rsid w:val="00390ECF"/>
    <w:rsid w:val="003F78FB"/>
    <w:rsid w:val="00422792"/>
    <w:rsid w:val="004248FF"/>
    <w:rsid w:val="00442B88"/>
    <w:rsid w:val="00492CAE"/>
    <w:rsid w:val="0049393A"/>
    <w:rsid w:val="00495141"/>
    <w:rsid w:val="004A4B31"/>
    <w:rsid w:val="004D5B77"/>
    <w:rsid w:val="004E69D2"/>
    <w:rsid w:val="00520AA1"/>
    <w:rsid w:val="00520DA3"/>
    <w:rsid w:val="005341FC"/>
    <w:rsid w:val="005411B0"/>
    <w:rsid w:val="005435B9"/>
    <w:rsid w:val="00566842"/>
    <w:rsid w:val="00582CC5"/>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85C"/>
    <w:rsid w:val="00720382"/>
    <w:rsid w:val="00736254"/>
    <w:rsid w:val="00776D06"/>
    <w:rsid w:val="00782FAC"/>
    <w:rsid w:val="007833D5"/>
    <w:rsid w:val="007A04F4"/>
    <w:rsid w:val="007A3659"/>
    <w:rsid w:val="007C1D79"/>
    <w:rsid w:val="007C63F4"/>
    <w:rsid w:val="007C7F46"/>
    <w:rsid w:val="007D16B7"/>
    <w:rsid w:val="007E1E07"/>
    <w:rsid w:val="0080330F"/>
    <w:rsid w:val="008065B3"/>
    <w:rsid w:val="00811E6F"/>
    <w:rsid w:val="008153AC"/>
    <w:rsid w:val="008311EB"/>
    <w:rsid w:val="008345E9"/>
    <w:rsid w:val="008378D9"/>
    <w:rsid w:val="00866CEA"/>
    <w:rsid w:val="008D0FC5"/>
    <w:rsid w:val="008E0459"/>
    <w:rsid w:val="009053AF"/>
    <w:rsid w:val="00905EF2"/>
    <w:rsid w:val="0091256C"/>
    <w:rsid w:val="00921B48"/>
    <w:rsid w:val="0093131C"/>
    <w:rsid w:val="00951A5C"/>
    <w:rsid w:val="009634A9"/>
    <w:rsid w:val="00967A78"/>
    <w:rsid w:val="00982025"/>
    <w:rsid w:val="00987EFE"/>
    <w:rsid w:val="00991B54"/>
    <w:rsid w:val="00994BB9"/>
    <w:rsid w:val="00995477"/>
    <w:rsid w:val="009A5843"/>
    <w:rsid w:val="009A60BC"/>
    <w:rsid w:val="009B19D7"/>
    <w:rsid w:val="009B3742"/>
    <w:rsid w:val="009D4673"/>
    <w:rsid w:val="009F0BFB"/>
    <w:rsid w:val="009F0C53"/>
    <w:rsid w:val="009F73EB"/>
    <w:rsid w:val="00A0152E"/>
    <w:rsid w:val="00A11221"/>
    <w:rsid w:val="00A269AD"/>
    <w:rsid w:val="00A3123D"/>
    <w:rsid w:val="00A67C6B"/>
    <w:rsid w:val="00A82724"/>
    <w:rsid w:val="00AA54C1"/>
    <w:rsid w:val="00AA7596"/>
    <w:rsid w:val="00AB3F4F"/>
    <w:rsid w:val="00AB47AB"/>
    <w:rsid w:val="00AB58D0"/>
    <w:rsid w:val="00AC2C10"/>
    <w:rsid w:val="00AF0D9B"/>
    <w:rsid w:val="00AF132C"/>
    <w:rsid w:val="00B04C40"/>
    <w:rsid w:val="00B12F9F"/>
    <w:rsid w:val="00B32B88"/>
    <w:rsid w:val="00B5442B"/>
    <w:rsid w:val="00B666E3"/>
    <w:rsid w:val="00B6698E"/>
    <w:rsid w:val="00B743D8"/>
    <w:rsid w:val="00B77991"/>
    <w:rsid w:val="00B810CC"/>
    <w:rsid w:val="00B949BA"/>
    <w:rsid w:val="00BC6AF0"/>
    <w:rsid w:val="00BD4305"/>
    <w:rsid w:val="00BD6997"/>
    <w:rsid w:val="00BE688E"/>
    <w:rsid w:val="00BE745F"/>
    <w:rsid w:val="00C00CAB"/>
    <w:rsid w:val="00C020E9"/>
    <w:rsid w:val="00C17028"/>
    <w:rsid w:val="00C31F21"/>
    <w:rsid w:val="00C33A74"/>
    <w:rsid w:val="00C34396"/>
    <w:rsid w:val="00C56351"/>
    <w:rsid w:val="00C60077"/>
    <w:rsid w:val="00C75922"/>
    <w:rsid w:val="00C96E6D"/>
    <w:rsid w:val="00CB727A"/>
    <w:rsid w:val="00CC41A1"/>
    <w:rsid w:val="00CD1845"/>
    <w:rsid w:val="00CE30C7"/>
    <w:rsid w:val="00CE50A8"/>
    <w:rsid w:val="00CE5E56"/>
    <w:rsid w:val="00D13327"/>
    <w:rsid w:val="00D2247C"/>
    <w:rsid w:val="00D26063"/>
    <w:rsid w:val="00D52583"/>
    <w:rsid w:val="00D809E5"/>
    <w:rsid w:val="00D8477D"/>
    <w:rsid w:val="00D85DF0"/>
    <w:rsid w:val="00D96AA3"/>
    <w:rsid w:val="00D9746E"/>
    <w:rsid w:val="00DA462D"/>
    <w:rsid w:val="00DA473B"/>
    <w:rsid w:val="00DB6E98"/>
    <w:rsid w:val="00DC4EB3"/>
    <w:rsid w:val="00DD7FCE"/>
    <w:rsid w:val="00DF0E7D"/>
    <w:rsid w:val="00DF2B4D"/>
    <w:rsid w:val="00E013F5"/>
    <w:rsid w:val="00E174F5"/>
    <w:rsid w:val="00E175AF"/>
    <w:rsid w:val="00E57F1E"/>
    <w:rsid w:val="00E627F6"/>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8E91-C440-4478-B72A-38CA47FA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2020-02-05T22:20:00Z</cp:lastPrinted>
  <dcterms:created xsi:type="dcterms:W3CDTF">2020-07-24T22:56:00Z</dcterms:created>
  <dcterms:modified xsi:type="dcterms:W3CDTF">2020-07-24T23:22:00Z</dcterms:modified>
</cp:coreProperties>
</file>